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rPr>
          <w:lang w:eastAsia="hr-HR"/>
        </w:rPr>
        <w:t xml:space="preserve">     </w:t>
      </w:r>
      <w:r>
        <w:rPr>
          <w:lang w:eastAsia="hr-HR"/>
        </w:rPr>
        <w:drawing>
          <wp:inline distT="0" distB="0" distL="0" distR="0">
            <wp:extent cx="1135380" cy="1107440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hr-HR"/>
        </w:rPr>
        <w:t xml:space="preserve">                                    </w:t>
      </w:r>
      <w:r>
        <w:rPr>
          <w:lang w:eastAsia="hr-HR"/>
        </w:rPr>
        <w:drawing>
          <wp:inline distT="0" distB="0" distL="0" distR="0">
            <wp:extent cx="702945" cy="980440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806" cy="99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hr-HR"/>
        </w:rPr>
        <w:t xml:space="preserve">                                             </w:t>
      </w:r>
      <w:r>
        <w:rPr>
          <w:lang w:eastAsia="hr-HR"/>
        </w:rPr>
        <w:drawing>
          <wp:inline distT="0" distB="0" distL="0" distR="0">
            <wp:extent cx="789305" cy="1044575"/>
            <wp:effectExtent l="0" t="0" r="0" b="0"/>
            <wp:docPr id="2" name="Slika 2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290" cy="10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4"/>
          <w:szCs w:val="24"/>
        </w:rPr>
        <w:t xml:space="preserve">         STK Nuštar                                     Općina Nuštar       Ministarstvo hrvatskih branitelja RH </w:t>
      </w:r>
    </w:p>
    <w:p>
      <w:pPr>
        <w:rPr>
          <w:b/>
          <w:sz w:val="26"/>
          <w:szCs w:val="26"/>
        </w:rPr>
      </w:pPr>
    </w:p>
    <w:p>
      <w:pPr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>POZIV i PROPOZICIJE</w:t>
      </w:r>
    </w:p>
    <w:p>
      <w:pPr>
        <w:rPr>
          <w:b/>
          <w:sz w:val="26"/>
          <w:szCs w:val="26"/>
        </w:rPr>
      </w:pP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Stolnoteniski klub „Nuštar“ organizira :</w:t>
      </w:r>
    </w:p>
    <w:p>
      <w:pPr>
        <w:jc w:val="center"/>
        <w:rPr>
          <w:b/>
          <w:i/>
          <w:sz w:val="32"/>
          <w:szCs w:val="32"/>
        </w:rPr>
      </w:pPr>
      <w:r>
        <w:rPr>
          <w:rFonts w:hint="default"/>
          <w:b/>
          <w:i/>
          <w:sz w:val="32"/>
          <w:szCs w:val="32"/>
          <w:lang w:val="hr-HR"/>
        </w:rPr>
        <w:t>9</w:t>
      </w:r>
      <w:r>
        <w:rPr>
          <w:b/>
          <w:i/>
          <w:sz w:val="32"/>
          <w:szCs w:val="32"/>
        </w:rPr>
        <w:t>. MEMORIJALNI TURNIR U STOLNOM TENISU ZA SENIORE I VETERANE „NUŠTAR OPEN 202</w:t>
      </w:r>
      <w:r>
        <w:rPr>
          <w:rFonts w:hint="default"/>
          <w:b/>
          <w:i/>
          <w:sz w:val="32"/>
          <w:szCs w:val="32"/>
          <w:lang w:val="hr-HR"/>
        </w:rPr>
        <w:t>3</w:t>
      </w:r>
      <w:r>
        <w:rPr>
          <w:b/>
          <w:i/>
          <w:sz w:val="32"/>
          <w:szCs w:val="32"/>
        </w:rPr>
        <w:t>“</w:t>
      </w:r>
    </w:p>
    <w:p>
      <w:pPr>
        <w:rPr>
          <w:sz w:val="24"/>
          <w:szCs w:val="24"/>
        </w:rPr>
      </w:pPr>
      <w:r>
        <w:rPr>
          <w:b/>
          <w:i/>
          <w:sz w:val="24"/>
          <w:szCs w:val="24"/>
        </w:rPr>
        <w:t>Povod</w:t>
      </w:r>
      <w:r>
        <w:rPr>
          <w:sz w:val="24"/>
          <w:szCs w:val="24"/>
        </w:rPr>
        <w:t xml:space="preserve"> : Dani obrane i dani Općine Nuštar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Pokrovitelj</w:t>
      </w:r>
      <w:r>
        <w:rPr>
          <w:sz w:val="24"/>
          <w:szCs w:val="24"/>
        </w:rPr>
        <w:t xml:space="preserve"> : Općina Nuštar i Ministarstvo hrvatskih branitelja RH</w:t>
      </w:r>
    </w:p>
    <w:p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>Vrijeme održavanja</w:t>
      </w:r>
      <w:r>
        <w:rPr>
          <w:b/>
          <w:sz w:val="24"/>
          <w:szCs w:val="24"/>
        </w:rPr>
        <w:t>: 0</w:t>
      </w:r>
      <w:r>
        <w:rPr>
          <w:rFonts w:hint="default"/>
          <w:b/>
          <w:sz w:val="24"/>
          <w:szCs w:val="24"/>
          <w:lang w:val="hr-HR"/>
        </w:rPr>
        <w:t>1</w:t>
      </w:r>
      <w:r>
        <w:rPr>
          <w:b/>
          <w:sz w:val="24"/>
          <w:szCs w:val="24"/>
        </w:rPr>
        <w:t>.10.202</w:t>
      </w:r>
      <w:r>
        <w:rPr>
          <w:rFonts w:hint="default"/>
          <w:b/>
          <w:sz w:val="24"/>
          <w:szCs w:val="24"/>
          <w:lang w:val="hr-HR"/>
        </w:rPr>
        <w:t>3</w:t>
      </w:r>
      <w:r>
        <w:rPr>
          <w:b/>
          <w:sz w:val="24"/>
          <w:szCs w:val="24"/>
        </w:rPr>
        <w:t>. godine (nedjelja)  sa početkom u 9.00 h</w:t>
      </w:r>
    </w:p>
    <w:p>
      <w:pPr>
        <w:rPr>
          <w:rStyle w:val="11"/>
          <w:rFonts w:cs="Helvetica"/>
          <w:color w:val="1D2129"/>
          <w:sz w:val="24"/>
          <w:szCs w:val="24"/>
          <w:shd w:val="clear" w:color="auto" w:fill="FFFFFF"/>
        </w:rPr>
      </w:pPr>
      <w:r>
        <w:rPr>
          <w:b/>
          <w:i/>
          <w:sz w:val="24"/>
          <w:szCs w:val="24"/>
        </w:rPr>
        <w:t>Mjesto održavanja</w:t>
      </w:r>
      <w:r>
        <w:rPr>
          <w:sz w:val="24"/>
          <w:szCs w:val="24"/>
        </w:rPr>
        <w:t xml:space="preserve">: </w:t>
      </w:r>
      <w:r>
        <w:rPr>
          <w:rFonts w:hint="default"/>
          <w:sz w:val="24"/>
          <w:szCs w:val="24"/>
          <w:lang w:val="hr-HR"/>
        </w:rPr>
        <w:t>Sportska dvorana OŠ “Zrinskih”</w:t>
      </w:r>
      <w:r>
        <w:rPr>
          <w:rStyle w:val="11"/>
          <w:rFonts w:cs="Helvetica"/>
          <w:color w:val="1D2129"/>
          <w:sz w:val="24"/>
          <w:szCs w:val="24"/>
          <w:shd w:val="clear" w:color="auto" w:fill="FFFFFF"/>
        </w:rPr>
        <w:t xml:space="preserve">, </w:t>
      </w:r>
      <w:r>
        <w:rPr>
          <w:rStyle w:val="11"/>
          <w:rFonts w:hint="default" w:cs="Helvetica"/>
          <w:color w:val="1D2129"/>
          <w:sz w:val="24"/>
          <w:szCs w:val="24"/>
          <w:shd w:val="clear" w:color="auto" w:fill="FFFFFF"/>
          <w:lang w:val="hr-HR"/>
        </w:rPr>
        <w:t xml:space="preserve">Petra Zrinskog 13, </w:t>
      </w:r>
      <w:r>
        <w:rPr>
          <w:rStyle w:val="11"/>
          <w:rFonts w:cs="Helvetica"/>
          <w:color w:val="1D2129"/>
          <w:sz w:val="24"/>
          <w:szCs w:val="24"/>
          <w:shd w:val="clear" w:color="auto" w:fill="FFFFFF"/>
        </w:rPr>
        <w:t>32 221 Nuštar</w:t>
      </w:r>
    </w:p>
    <w:p>
      <w:pPr>
        <w:jc w:val="both"/>
        <w:rPr>
          <w:b/>
          <w:i/>
          <w:sz w:val="32"/>
          <w:szCs w:val="32"/>
        </w:rPr>
      </w:pPr>
      <w:r>
        <w:rPr>
          <w:b/>
          <w:i/>
          <w:sz w:val="36"/>
          <w:szCs w:val="36"/>
        </w:rPr>
        <w:t>PROPOZICIJE</w:t>
      </w:r>
    </w:p>
    <w:p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b/>
          <w:bCs/>
          <w:sz w:val="24"/>
          <w:szCs w:val="24"/>
          <w:u w:val="none"/>
        </w:rPr>
        <w:t xml:space="preserve">  </w:t>
      </w:r>
      <w:r>
        <w:rPr>
          <w:rFonts w:hint="default"/>
          <w:b/>
          <w:bCs/>
          <w:sz w:val="24"/>
          <w:szCs w:val="24"/>
          <w:u w:val="none"/>
          <w:lang w:val="hr-HR"/>
        </w:rPr>
        <w:t>POJEDINAČNE KATEGORIJE ( moguće je nastupiti u 1 ili 2 kategorije)</w:t>
      </w:r>
    </w:p>
    <w:p>
      <w:pPr>
        <w:numPr>
          <w:ilvl w:val="0"/>
          <w:numId w:val="1"/>
        </w:numPr>
        <w:rPr>
          <w:rFonts w:hint="default"/>
          <w:b/>
          <w:sz w:val="24"/>
          <w:szCs w:val="24"/>
          <w:lang w:val="hr-HR"/>
        </w:rPr>
      </w:pPr>
      <w:r>
        <w:rPr>
          <w:b/>
          <w:sz w:val="24"/>
          <w:szCs w:val="24"/>
        </w:rPr>
        <w:t xml:space="preserve">kategorija: </w:t>
      </w:r>
      <w:r>
        <w:rPr>
          <w:rFonts w:hint="default"/>
          <w:b/>
          <w:sz w:val="24"/>
          <w:szCs w:val="24"/>
          <w:lang w:val="hr-HR"/>
        </w:rPr>
        <w:t xml:space="preserve">                           IGRAČI 1. ŽUPANIJSKE LIGE VSŽ</w:t>
      </w:r>
    </w:p>
    <w:p>
      <w:pPr>
        <w:numPr>
          <w:ilvl w:val="0"/>
          <w:numId w:val="1"/>
        </w:numPr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>kategorija:                            IGRAČI 2. ŽUPANIJSKE LIGE VSŽ</w:t>
      </w:r>
    </w:p>
    <w:p>
      <w:pPr>
        <w:numPr>
          <w:ilvl w:val="0"/>
          <w:numId w:val="1"/>
        </w:numPr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>Kategorija:                            IGRAČI STARIJI OD 60 godina</w:t>
      </w:r>
    </w:p>
    <w:p>
      <w:pPr>
        <w:numPr>
          <w:ilvl w:val="0"/>
          <w:numId w:val="1"/>
        </w:numPr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 xml:space="preserve">Kategorija:                            APSOLUTNA - SVI DOMAĆI I STRANI IGRAČI </w:t>
      </w:r>
    </w:p>
    <w:p>
      <w:pPr>
        <w:numPr>
          <w:ilvl w:val="0"/>
          <w:numId w:val="0"/>
        </w:numPr>
        <w:ind w:left="2124" w:leftChars="0" w:firstLine="708" w:firstLineChars="0"/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 xml:space="preserve">(osim igrača dva najviša državna ranga  natjecanja) </w:t>
      </w:r>
    </w:p>
    <w:p>
      <w:pPr>
        <w:rPr>
          <w:rFonts w:hint="default"/>
          <w:sz w:val="24"/>
          <w:szCs w:val="24"/>
          <w:u w:val="none"/>
          <w:lang w:val="hr-HR"/>
        </w:rPr>
      </w:pPr>
      <w:r>
        <w:rPr>
          <w:rFonts w:hint="default"/>
          <w:sz w:val="24"/>
          <w:szCs w:val="24"/>
          <w:u w:val="none"/>
          <w:lang w:val="hr-HR"/>
        </w:rPr>
        <w:t>Igrači iz 1., 2. i 3. Kategorije mogu nastupiti ili  u svojoj kategoriji ili  u Apsolutnoj kategoriji ili  istovremeno u svojoj i Apsolutnoj kategoriji.</w:t>
      </w:r>
    </w:p>
    <w:p>
      <w:pPr>
        <w:rPr>
          <w:rFonts w:hint="default"/>
          <w:sz w:val="24"/>
          <w:szCs w:val="24"/>
          <w:u w:val="none"/>
          <w:lang w:val="hr-HR"/>
        </w:rPr>
      </w:pPr>
    </w:p>
    <w:p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rFonts w:hint="default"/>
          <w:b/>
          <w:bCs/>
          <w:sz w:val="24"/>
          <w:szCs w:val="24"/>
          <w:u w:val="none"/>
          <w:lang w:val="hr-HR"/>
        </w:rPr>
        <w:t>PRIJAVNINA po igraču za jednu kategoriju iznosi 12 eura te 15 eura za nastup u 2 kategorije.</w:t>
      </w:r>
    </w:p>
    <w:p>
      <w:pPr>
        <w:rPr>
          <w:rFonts w:hint="default"/>
          <w:sz w:val="24"/>
          <w:szCs w:val="24"/>
          <w:u w:val="none"/>
          <w:lang w:val="hr-HR"/>
        </w:rPr>
      </w:pPr>
      <w:r>
        <w:rPr>
          <w:rFonts w:hint="default"/>
          <w:sz w:val="24"/>
          <w:szCs w:val="24"/>
          <w:u w:val="none"/>
          <w:lang w:val="hr-HR"/>
        </w:rPr>
        <w:t>Prijavnina uključuje pravo nastupa, hrana i piće tijekom turnira te sportske nagrade za četiri najbolja igrača u kategoriji.</w:t>
      </w:r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prvoj fazi natjecanja igrači će biti podijeljeni u grupe od 3-4 igrača gdje će igrati svatko sa svakim na tri dobivena seta, a nakon toga igrat će se na ispadanje.</w:t>
      </w:r>
    </w:p>
    <w:p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hint="default" w:cstheme="minorHAnsi"/>
          <w:sz w:val="24"/>
          <w:szCs w:val="24"/>
          <w:lang w:val="hr-HR"/>
        </w:rPr>
        <w:t>Plasman</w:t>
      </w:r>
      <w:r>
        <w:rPr>
          <w:rFonts w:ascii="Calibri" w:hAnsi="Calibri" w:cs="Calibri"/>
          <w:color w:val="000000"/>
          <w:sz w:val="24"/>
          <w:szCs w:val="24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</w:p>
    <w:p>
      <w:pPr>
        <w:rPr>
          <w:rFonts w:hint="default"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N</w:t>
      </w:r>
      <w:r>
        <w:rPr>
          <w:rFonts w:ascii="Calibri" w:hAnsi="Calibri" w:cs="Calibri"/>
          <w:b/>
          <w:i/>
          <w:sz w:val="24"/>
          <w:szCs w:val="24"/>
        </w:rPr>
        <w:t>AGRADE</w:t>
      </w:r>
      <w:r>
        <w:rPr>
          <w:rFonts w:ascii="Calibri" w:hAnsi="Calibri" w:cs="Calibri"/>
          <w:sz w:val="24"/>
          <w:szCs w:val="24"/>
        </w:rPr>
        <w:t xml:space="preserve"> : pehari za četiri prvoplasirana igrača</w:t>
      </w:r>
      <w:r>
        <w:rPr>
          <w:rFonts w:hint="default" w:ascii="Calibri" w:hAnsi="Calibri" w:cs="Calibri"/>
          <w:sz w:val="24"/>
          <w:szCs w:val="24"/>
          <w:lang w:val="hr-HR"/>
        </w:rPr>
        <w:t>.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Prijave se primaju NAJKASNIJE  do </w:t>
      </w:r>
      <w:r>
        <w:rPr>
          <w:rFonts w:hint="default"/>
          <w:b/>
          <w:sz w:val="24"/>
          <w:szCs w:val="24"/>
          <w:lang w:val="hr-HR"/>
        </w:rPr>
        <w:t>SRIJEDE</w:t>
      </w:r>
      <w:r>
        <w:rPr>
          <w:b/>
          <w:sz w:val="24"/>
          <w:szCs w:val="24"/>
        </w:rPr>
        <w:t xml:space="preserve">, </w:t>
      </w:r>
      <w:r>
        <w:rPr>
          <w:rFonts w:hint="default"/>
          <w:b/>
          <w:sz w:val="24"/>
          <w:szCs w:val="24"/>
          <w:lang w:val="hr-HR"/>
        </w:rPr>
        <w:t>27</w:t>
      </w:r>
      <w:r>
        <w:rPr>
          <w:b/>
          <w:sz w:val="24"/>
          <w:szCs w:val="24"/>
        </w:rPr>
        <w:t>. RUJNA 202</w:t>
      </w:r>
      <w:r>
        <w:rPr>
          <w:rFonts w:hint="default"/>
          <w:b/>
          <w:sz w:val="24"/>
          <w:szCs w:val="24"/>
          <w:lang w:val="hr-HR"/>
        </w:rPr>
        <w:t>3</w:t>
      </w:r>
      <w:r>
        <w:rPr>
          <w:b/>
          <w:sz w:val="24"/>
          <w:szCs w:val="24"/>
        </w:rPr>
        <w:t>.</w:t>
      </w:r>
      <w:r>
        <w:rPr>
          <w:rFonts w:hint="default"/>
          <w:b/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</w:rPr>
        <w:t>godine do 12 sati.</w:t>
      </w:r>
    </w:p>
    <w:p>
      <w:pPr>
        <w:rPr>
          <w:sz w:val="24"/>
          <w:szCs w:val="24"/>
        </w:rPr>
      </w:pPr>
      <w:r>
        <w:rPr>
          <w:b/>
          <w:i/>
          <w:sz w:val="24"/>
          <w:szCs w:val="24"/>
        </w:rPr>
        <w:t>Kontakti za prijavu</w:t>
      </w:r>
      <w:r>
        <w:rPr>
          <w:sz w:val="24"/>
          <w:szCs w:val="24"/>
        </w:rPr>
        <w:t xml:space="preserve"> i informacije: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1.Josip Magdić:  092/ 1743 549 </w:t>
      </w:r>
      <w:r>
        <w:rPr>
          <w:rFonts w:hint="default"/>
          <w:sz w:val="24"/>
          <w:szCs w:val="24"/>
          <w:lang w:val="hr-HR"/>
        </w:rPr>
        <w:t>(Viber ili WhatsApp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hr-HR"/>
        </w:rPr>
        <w:t>)</w:t>
      </w:r>
      <w:r>
        <w:rPr>
          <w:sz w:val="24"/>
          <w:szCs w:val="24"/>
        </w:rPr>
        <w:t xml:space="preserve">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2. e-mail: stknustar@gmail.com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Turnir će se igrati  na </w:t>
      </w:r>
      <w:r>
        <w:rPr>
          <w:rFonts w:hint="default"/>
          <w:sz w:val="24"/>
          <w:szCs w:val="24"/>
          <w:lang w:val="hr-HR"/>
        </w:rPr>
        <w:t>OSAM</w:t>
      </w:r>
      <w:bookmarkStart w:id="0" w:name="_GoBack"/>
      <w:bookmarkEnd w:id="0"/>
      <w:r>
        <w:rPr>
          <w:sz w:val="24"/>
          <w:szCs w:val="24"/>
        </w:rPr>
        <w:t xml:space="preserve"> ITTF stolova </w:t>
      </w:r>
      <w:r>
        <w:rPr>
          <w:rFonts w:hint="default"/>
          <w:sz w:val="24"/>
          <w:szCs w:val="24"/>
          <w:lang w:val="hr-HR"/>
        </w:rPr>
        <w:t xml:space="preserve">(25 mm) </w:t>
      </w:r>
      <w:r>
        <w:rPr>
          <w:sz w:val="24"/>
          <w:szCs w:val="24"/>
        </w:rPr>
        <w:t>sa plastičnim natjecateljskim lopticama.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Pravo tumačenja pravila ima isključivo Organizacijski odbor. Svi igrači igraju na vlastitu zdravstvenu odgovornost.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 poštovanjem i sportski pozdrav,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Predsjednik Organizacijskog odbora </w:t>
      </w:r>
      <w:r>
        <w:rPr>
          <w:rFonts w:ascii="Segoe Print" w:hAnsi="Segoe Print"/>
          <w:sz w:val="24"/>
          <w:szCs w:val="24"/>
        </w:rPr>
        <w:t>Josip Magdić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7" w:bottom="56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CABD58"/>
    <w:multiLevelType w:val="multilevel"/>
    <w:tmpl w:val="EECABD58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97"/>
    <w:rsid w:val="00022C44"/>
    <w:rsid w:val="00057F86"/>
    <w:rsid w:val="0006544D"/>
    <w:rsid w:val="000F4562"/>
    <w:rsid w:val="00126FB0"/>
    <w:rsid w:val="00140715"/>
    <w:rsid w:val="001422D4"/>
    <w:rsid w:val="001605AD"/>
    <w:rsid w:val="0019267E"/>
    <w:rsid w:val="001949F3"/>
    <w:rsid w:val="001A1187"/>
    <w:rsid w:val="001D52AE"/>
    <w:rsid w:val="001D592F"/>
    <w:rsid w:val="001D5A54"/>
    <w:rsid w:val="001E194C"/>
    <w:rsid w:val="001E6C00"/>
    <w:rsid w:val="00201CAA"/>
    <w:rsid w:val="00213F80"/>
    <w:rsid w:val="0025711A"/>
    <w:rsid w:val="0027365B"/>
    <w:rsid w:val="002C051C"/>
    <w:rsid w:val="002C5E99"/>
    <w:rsid w:val="002E3CF8"/>
    <w:rsid w:val="002F0466"/>
    <w:rsid w:val="002F4472"/>
    <w:rsid w:val="003179DA"/>
    <w:rsid w:val="00331300"/>
    <w:rsid w:val="003353BA"/>
    <w:rsid w:val="00335EEC"/>
    <w:rsid w:val="00372457"/>
    <w:rsid w:val="0037424A"/>
    <w:rsid w:val="0037748B"/>
    <w:rsid w:val="003C7A64"/>
    <w:rsid w:val="003E10DB"/>
    <w:rsid w:val="003F57DF"/>
    <w:rsid w:val="0042083B"/>
    <w:rsid w:val="004232BF"/>
    <w:rsid w:val="004727C5"/>
    <w:rsid w:val="00511AB1"/>
    <w:rsid w:val="00514C34"/>
    <w:rsid w:val="00521581"/>
    <w:rsid w:val="00525B83"/>
    <w:rsid w:val="005A6E8C"/>
    <w:rsid w:val="005C43A7"/>
    <w:rsid w:val="00600265"/>
    <w:rsid w:val="00610BD3"/>
    <w:rsid w:val="006137CD"/>
    <w:rsid w:val="006375E9"/>
    <w:rsid w:val="006A2697"/>
    <w:rsid w:val="006B4E1E"/>
    <w:rsid w:val="006C6FAD"/>
    <w:rsid w:val="006E02A0"/>
    <w:rsid w:val="006F3427"/>
    <w:rsid w:val="006F5A96"/>
    <w:rsid w:val="00701B1B"/>
    <w:rsid w:val="00745340"/>
    <w:rsid w:val="00753ABB"/>
    <w:rsid w:val="00776313"/>
    <w:rsid w:val="00787279"/>
    <w:rsid w:val="007A75EF"/>
    <w:rsid w:val="007C409D"/>
    <w:rsid w:val="007F74E5"/>
    <w:rsid w:val="0080737B"/>
    <w:rsid w:val="00831B67"/>
    <w:rsid w:val="008478D0"/>
    <w:rsid w:val="00871F6A"/>
    <w:rsid w:val="008D0BC5"/>
    <w:rsid w:val="008E23A8"/>
    <w:rsid w:val="008F2D4E"/>
    <w:rsid w:val="008F598B"/>
    <w:rsid w:val="009025F3"/>
    <w:rsid w:val="0090599F"/>
    <w:rsid w:val="0092496E"/>
    <w:rsid w:val="0093164F"/>
    <w:rsid w:val="0096172D"/>
    <w:rsid w:val="00977735"/>
    <w:rsid w:val="009D1FF3"/>
    <w:rsid w:val="00A04422"/>
    <w:rsid w:val="00A255D1"/>
    <w:rsid w:val="00A400F4"/>
    <w:rsid w:val="00A41A6F"/>
    <w:rsid w:val="00A42CAF"/>
    <w:rsid w:val="00A46E4B"/>
    <w:rsid w:val="00A72BAF"/>
    <w:rsid w:val="00A74D02"/>
    <w:rsid w:val="00A91343"/>
    <w:rsid w:val="00AE0418"/>
    <w:rsid w:val="00AE2896"/>
    <w:rsid w:val="00B14D3C"/>
    <w:rsid w:val="00B16574"/>
    <w:rsid w:val="00B21F57"/>
    <w:rsid w:val="00B94291"/>
    <w:rsid w:val="00BA1244"/>
    <w:rsid w:val="00BD734F"/>
    <w:rsid w:val="00C31E13"/>
    <w:rsid w:val="00C579EB"/>
    <w:rsid w:val="00C76145"/>
    <w:rsid w:val="00C76EFC"/>
    <w:rsid w:val="00CA3837"/>
    <w:rsid w:val="00CA6135"/>
    <w:rsid w:val="00CB627F"/>
    <w:rsid w:val="00CC5DE6"/>
    <w:rsid w:val="00CD799E"/>
    <w:rsid w:val="00D02961"/>
    <w:rsid w:val="00D30E40"/>
    <w:rsid w:val="00D95579"/>
    <w:rsid w:val="00DA2385"/>
    <w:rsid w:val="00DA3650"/>
    <w:rsid w:val="00DB1465"/>
    <w:rsid w:val="00DB6246"/>
    <w:rsid w:val="00E12660"/>
    <w:rsid w:val="00E54710"/>
    <w:rsid w:val="00E723C0"/>
    <w:rsid w:val="00EA1257"/>
    <w:rsid w:val="00EA1521"/>
    <w:rsid w:val="00F15FEE"/>
    <w:rsid w:val="00F635C7"/>
    <w:rsid w:val="00FC6637"/>
    <w:rsid w:val="09206BC4"/>
    <w:rsid w:val="09342761"/>
    <w:rsid w:val="1C4E23CC"/>
    <w:rsid w:val="5547103D"/>
    <w:rsid w:val="7542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9"/>
    <w:semiHidden/>
    <w:unhideWhenUsed/>
    <w:uiPriority w:val="99"/>
    <w:pPr>
      <w:tabs>
        <w:tab w:val="center" w:pos="4536"/>
        <w:tab w:val="right" w:pos="9072"/>
      </w:tabs>
    </w:pPr>
  </w:style>
  <w:style w:type="character" w:styleId="7">
    <w:name w:val="Hyperlink"/>
    <w:basedOn w:val="2"/>
    <w:unhideWhenUsed/>
    <w:uiPriority w:val="99"/>
    <w:rPr>
      <w:color w:val="0000FF"/>
      <w:u w:val="single"/>
    </w:rPr>
  </w:style>
  <w:style w:type="character" w:customStyle="1" w:styleId="8">
    <w:name w:val="Tekst balončića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Zaglavlje Char"/>
    <w:basedOn w:val="2"/>
    <w:link w:val="6"/>
    <w:semiHidden/>
    <w:uiPriority w:val="99"/>
  </w:style>
  <w:style w:type="character" w:customStyle="1" w:styleId="10">
    <w:name w:val="Podnožje Char"/>
    <w:basedOn w:val="2"/>
    <w:link w:val="5"/>
    <w:semiHidden/>
    <w:qFormat/>
    <w:uiPriority w:val="99"/>
  </w:style>
  <w:style w:type="character" w:customStyle="1" w:styleId="11">
    <w:name w:val="text_exposed_show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3.png"/><Relationship Id="rId11" Type="http://schemas.openxmlformats.org/officeDocument/2006/relationships/image" Target="media/image2.GIF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1608-D014-4338-9D2F-0D17D86374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381</Words>
  <Characters>2174</Characters>
  <Lines>18</Lines>
  <Paragraphs>5</Paragraphs>
  <TotalTime>123</TotalTime>
  <ScaleCrop>false</ScaleCrop>
  <LinksUpToDate>false</LinksUpToDate>
  <CharactersWithSpaces>2550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2018-09-09T15:54:00Z</dcterms:created>
  <dc:creator>Mujo</dc:creator>
  <cp:lastModifiedBy>disco</cp:lastModifiedBy>
  <dcterms:modified xsi:type="dcterms:W3CDTF">2023-09-12T13:57:06Z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09282107A0CA407BB70B6B2D55D3F0FB</vt:lpwstr>
  </property>
</Properties>
</file>